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E34F5" w14:textId="77777777" w:rsidR="005E4F77" w:rsidRDefault="005E4F77">
      <w:pPr>
        <w:spacing w:after="0"/>
        <w:ind w:left="-1440" w:right="10800"/>
      </w:pPr>
    </w:p>
    <w:tbl>
      <w:tblPr>
        <w:tblStyle w:val="TableGrid"/>
        <w:tblW w:w="11161" w:type="dxa"/>
        <w:tblInd w:w="-900" w:type="dxa"/>
        <w:tblCellMar>
          <w:left w:w="900" w:type="dxa"/>
          <w:bottom w:w="1025" w:type="dxa"/>
          <w:right w:w="115" w:type="dxa"/>
        </w:tblCellMar>
        <w:tblLook w:val="04A0" w:firstRow="1" w:lastRow="0" w:firstColumn="1" w:lastColumn="0" w:noHBand="0" w:noVBand="1"/>
      </w:tblPr>
      <w:tblGrid>
        <w:gridCol w:w="11161"/>
      </w:tblGrid>
      <w:tr w:rsidR="005E4F77" w14:paraId="0D646439" w14:textId="77777777">
        <w:trPr>
          <w:trHeight w:val="14761"/>
        </w:trPr>
        <w:tc>
          <w:tcPr>
            <w:tcW w:w="11161" w:type="dxa"/>
            <w:tcBorders>
              <w:top w:val="single" w:sz="12" w:space="0" w:color="000000"/>
              <w:left w:val="single" w:sz="24" w:space="0" w:color="606060"/>
              <w:bottom w:val="single" w:sz="12" w:space="0" w:color="000000"/>
              <w:right w:val="single" w:sz="24" w:space="0" w:color="606060"/>
            </w:tcBorders>
            <w:vAlign w:val="bottom"/>
          </w:tcPr>
          <w:p w14:paraId="3AB26EA0" w14:textId="77777777" w:rsidR="005E4F77" w:rsidRDefault="00F75744">
            <w:pPr>
              <w:spacing w:after="2" w:line="504" w:lineRule="auto"/>
              <w:ind w:right="1247"/>
            </w:pPr>
            <w:r>
              <w:rPr>
                <w:rFonts w:ascii="Arial" w:eastAsia="Arial" w:hAnsi="Arial" w:cs="Arial"/>
                <w:b/>
              </w:rPr>
              <w:lastRenderedPageBreak/>
              <w:t xml:space="preserve">A Personal Invitation to Become a Founding Member of Olde Beaufort Golf Club </w:t>
            </w:r>
            <w:r>
              <w:rPr>
                <w:rFonts w:ascii="Arial" w:eastAsia="Arial" w:hAnsi="Arial" w:cs="Arial"/>
              </w:rPr>
              <w:t xml:space="preserve">Dear Beaufort Neighbor, </w:t>
            </w:r>
          </w:p>
          <w:p w14:paraId="6A4ABEDF" w14:textId="77777777" w:rsidR="005E4F77" w:rsidRDefault="00F75744">
            <w:pPr>
              <w:spacing w:after="239" w:line="277" w:lineRule="auto"/>
              <w:ind w:right="693"/>
            </w:pPr>
            <w:r>
              <w:rPr>
                <w:rFonts w:ascii="Arial" w:eastAsia="Arial" w:hAnsi="Arial" w:cs="Arial"/>
              </w:rPr>
              <w:t xml:space="preserve">If you’ve spent time golfing in Beaufort, you already know the trade-offs. You either play on public courses that are easy to access but inconsistent, or you join a private club that’s excellent but comes with a level of cost that doesn’t make sense for most locals. There hasn’t been a true middle ground. That’s what we’re working to create with Olde Beaufort Golf Club. A private course that’s enjoyable, reliable, and priced for our local community. </w:t>
            </w:r>
          </w:p>
          <w:p w14:paraId="50896D8B" w14:textId="77777777" w:rsidR="005E4F77" w:rsidRDefault="00F75744">
            <w:pPr>
              <w:spacing w:after="239" w:line="277" w:lineRule="auto"/>
              <w:ind w:right="453"/>
            </w:pPr>
            <w:r>
              <w:rPr>
                <w:rFonts w:ascii="Arial" w:eastAsia="Arial" w:hAnsi="Arial" w:cs="Arial"/>
              </w:rPr>
              <w:t xml:space="preserve">Before going further, I want to briefly introduce myself. My name is Rocky Roquemore and I recently moved to Beaufort from Georgia. I’ve spent over 50 years designing golf courses, with nearly 100 completed worldwide, and my family owned and operated close to 20 courses. I understand what it takes not just to build a course, but to keep it running in a way members can depend on. I’m also aware this property has had its challenges in the past. Success here comes down to the right model, the right expectations, and a strong local membership. That’s the approach we’re taking. </w:t>
            </w:r>
          </w:p>
          <w:p w14:paraId="433C42FD" w14:textId="02357CE2" w:rsidR="005E4F77" w:rsidRDefault="00F75744">
            <w:pPr>
              <w:spacing w:after="240" w:line="277" w:lineRule="auto"/>
              <w:ind w:right="598"/>
            </w:pPr>
            <w:r>
              <w:rPr>
                <w:rFonts w:ascii="Arial" w:eastAsia="Arial" w:hAnsi="Arial" w:cs="Arial"/>
              </w:rPr>
              <w:t>The plan is to restore the course with a focus on playability and consistency. We’re rebuilding greens, improving fairways, and adding bunkering and natural areas that make the course more enjoyable to play repeatedly.</w:t>
            </w:r>
            <w:r w:rsidR="00D55B29">
              <w:rPr>
                <w:rFonts w:ascii="Arial" w:eastAsia="Arial" w:hAnsi="Arial" w:cs="Arial"/>
              </w:rPr>
              <w:t xml:space="preserve"> </w:t>
            </w:r>
            <w:r>
              <w:rPr>
                <w:rFonts w:ascii="Arial" w:eastAsia="Arial" w:hAnsi="Arial" w:cs="Arial"/>
              </w:rPr>
              <w:t xml:space="preserve">We also plan to bring the clubhouse back to life with food, drinks, and consistent programming. Things like trivia nights, karaoke, and casual events that make it a place where people </w:t>
            </w:r>
            <w:r w:rsidR="00D55B29">
              <w:rPr>
                <w:rFonts w:ascii="Arial" w:eastAsia="Arial" w:hAnsi="Arial" w:cs="Arial"/>
              </w:rPr>
              <w:t>want</w:t>
            </w:r>
            <w:r>
              <w:rPr>
                <w:rFonts w:ascii="Arial" w:eastAsia="Arial" w:hAnsi="Arial" w:cs="Arial"/>
              </w:rPr>
              <w:t xml:space="preserve"> to spend time, whether you’re a golfer or not.  </w:t>
            </w:r>
          </w:p>
          <w:p w14:paraId="79E2C769" w14:textId="77777777" w:rsidR="005E4F77" w:rsidRDefault="00F75744">
            <w:pPr>
              <w:spacing w:after="241" w:line="277" w:lineRule="auto"/>
              <w:ind w:right="395"/>
            </w:pPr>
            <w:r>
              <w:rPr>
                <w:rFonts w:ascii="Arial" w:eastAsia="Arial" w:hAnsi="Arial" w:cs="Arial"/>
              </w:rPr>
              <w:t xml:space="preserve">Before moving forward with the purchase and restoration, we’re inviting a limited number of founding members to join. This allows us to confirm demand and move forward with confidence. Simply put, the project only happens if enough people say yes. </w:t>
            </w:r>
          </w:p>
          <w:p w14:paraId="0C090FBE" w14:textId="77777777" w:rsidR="005E4F77" w:rsidRDefault="00F75744">
            <w:pPr>
              <w:spacing w:after="1" w:line="276" w:lineRule="auto"/>
              <w:ind w:right="455"/>
            </w:pPr>
            <w:r>
              <w:rPr>
                <w:rFonts w:ascii="Arial" w:eastAsia="Arial" w:hAnsi="Arial" w:cs="Arial"/>
              </w:rPr>
              <w:t xml:space="preserve">We would like to extend an invitation for you to meet us, learn more about our vision, ask questions, and take advantage of opting in at our Founding Member rate. We will be holding a </w:t>
            </w:r>
          </w:p>
          <w:p w14:paraId="52ADA498" w14:textId="24867162" w:rsidR="005E4F77" w:rsidRDefault="004567D9">
            <w:pPr>
              <w:spacing w:after="240" w:line="276" w:lineRule="auto"/>
              <w:ind w:right="710"/>
            </w:pPr>
            <w:r>
              <w:rPr>
                <w:rFonts w:ascii="Arial" w:eastAsia="Arial" w:hAnsi="Arial" w:cs="Arial"/>
                <w:b/>
                <w:i/>
              </w:rPr>
              <w:t>Final meeting</w:t>
            </w:r>
            <w:r w:rsidR="00EC2C22">
              <w:rPr>
                <w:rFonts w:ascii="Arial" w:eastAsia="Arial" w:hAnsi="Arial" w:cs="Arial"/>
                <w:b/>
                <w:i/>
              </w:rPr>
              <w:t xml:space="preserve"> on Wednesday, June 10, 2026, 6pm, at th</w:t>
            </w:r>
            <w:r w:rsidR="00F75744">
              <w:rPr>
                <w:rFonts w:ascii="Arial" w:eastAsia="Arial" w:hAnsi="Arial" w:cs="Arial"/>
                <w:b/>
                <w:i/>
              </w:rPr>
              <w:t>e Clubhouse: 139 Francis Marion Circle, Beaufort, SC.</w:t>
            </w:r>
            <w:r w:rsidR="00F75744">
              <w:rPr>
                <w:rFonts w:ascii="Arial" w:eastAsia="Arial" w:hAnsi="Arial" w:cs="Arial"/>
              </w:rPr>
              <w:t xml:space="preserve"> If you like what you hear, your questions are satisfactorily answered, and you agree and support our vision you will have the opportunity to submit </w:t>
            </w:r>
            <w:r w:rsidR="00751135">
              <w:rPr>
                <w:rFonts w:ascii="Arial" w:eastAsia="Arial" w:hAnsi="Arial" w:cs="Arial"/>
              </w:rPr>
              <w:t xml:space="preserve">your membership application </w:t>
            </w:r>
            <w:r w:rsidR="00F75744">
              <w:rPr>
                <w:rFonts w:ascii="Arial" w:eastAsia="Arial" w:hAnsi="Arial" w:cs="Arial"/>
              </w:rPr>
              <w:t xml:space="preserve">to secure your membership. </w:t>
            </w:r>
            <w:r w:rsidR="00751135">
              <w:rPr>
                <w:rFonts w:ascii="Arial" w:eastAsia="Arial" w:hAnsi="Arial" w:cs="Arial"/>
              </w:rPr>
              <w:t>We</w:t>
            </w:r>
            <w:r w:rsidR="00D55B29">
              <w:rPr>
                <w:rFonts w:ascii="Arial" w:eastAsia="Arial" w:hAnsi="Arial" w:cs="Arial"/>
              </w:rPr>
              <w:t xml:space="preserve"> have</w:t>
            </w:r>
            <w:r w:rsidR="006D46C1">
              <w:rPr>
                <w:rFonts w:ascii="Arial" w:eastAsia="Arial" w:hAnsi="Arial" w:cs="Arial"/>
              </w:rPr>
              <w:t xml:space="preserve"> extended the deadline for our decision to move forward or not to Friday June 12</w:t>
            </w:r>
            <w:r w:rsidR="00751135">
              <w:rPr>
                <w:rFonts w:ascii="Arial" w:eastAsia="Arial" w:hAnsi="Arial" w:cs="Arial"/>
              </w:rPr>
              <w:t xml:space="preserve">, 2026. </w:t>
            </w:r>
            <w:r w:rsidR="00F75744">
              <w:rPr>
                <w:rFonts w:ascii="Arial" w:eastAsia="Arial" w:hAnsi="Arial" w:cs="Arial"/>
              </w:rPr>
              <w:t xml:space="preserve">Founding members also lock in reduced entry fees at $300 for </w:t>
            </w:r>
            <w:r w:rsidR="00751135">
              <w:rPr>
                <w:rFonts w:ascii="Arial" w:eastAsia="Arial" w:hAnsi="Arial" w:cs="Arial"/>
              </w:rPr>
              <w:t>Lady’s Island</w:t>
            </w:r>
            <w:r w:rsidR="00F75744">
              <w:rPr>
                <w:rFonts w:ascii="Arial" w:eastAsia="Arial" w:hAnsi="Arial" w:cs="Arial"/>
              </w:rPr>
              <w:t xml:space="preserve"> residents and $500 for others. These fees will increase after opening. </w:t>
            </w:r>
          </w:p>
          <w:p w14:paraId="6A903A60" w14:textId="77777777" w:rsidR="005E4F77" w:rsidRDefault="00F75744">
            <w:pPr>
              <w:spacing w:after="259"/>
            </w:pPr>
            <w:r>
              <w:rPr>
                <w:rFonts w:ascii="Arial" w:eastAsia="Arial" w:hAnsi="Arial" w:cs="Arial"/>
                <w:b/>
              </w:rPr>
              <w:t xml:space="preserve">Membership Options </w:t>
            </w:r>
          </w:p>
          <w:p w14:paraId="6EF2A6E3" w14:textId="6763D40A" w:rsidR="005E4F77" w:rsidRDefault="00D8336B" w:rsidP="00D8336B">
            <w:pPr>
              <w:pStyle w:val="ListParagraph"/>
              <w:numPr>
                <w:ilvl w:val="0"/>
                <w:numId w:val="4"/>
              </w:numPr>
              <w:spacing w:after="239" w:line="277" w:lineRule="auto"/>
              <w:ind w:right="883"/>
            </w:pPr>
            <w:r>
              <w:rPr>
                <w:b/>
                <w:bCs/>
              </w:rPr>
              <w:t xml:space="preserve">Full Golf Membership: </w:t>
            </w:r>
            <w:r>
              <w:t>$250 per month</w:t>
            </w:r>
            <w:r w:rsidR="00145D09">
              <w:t>, including greens fees</w:t>
            </w:r>
            <w:r w:rsidR="00227A3D">
              <w:t xml:space="preserve"> and clubhouse/amenities privileges</w:t>
            </w:r>
            <w:r w:rsidR="00145D09">
              <w:t>; cart fees/trail fees apply</w:t>
            </w:r>
          </w:p>
          <w:p w14:paraId="09A55A96" w14:textId="06D4FC3A" w:rsidR="00145D09" w:rsidRDefault="00145D09" w:rsidP="00D8336B">
            <w:pPr>
              <w:pStyle w:val="ListParagraph"/>
              <w:numPr>
                <w:ilvl w:val="0"/>
                <w:numId w:val="4"/>
              </w:numPr>
              <w:spacing w:after="239" w:line="277" w:lineRule="auto"/>
              <w:ind w:right="883"/>
            </w:pPr>
            <w:r>
              <w:rPr>
                <w:b/>
                <w:bCs/>
              </w:rPr>
              <w:t>Flexible Golf Membership:</w:t>
            </w:r>
            <w:r>
              <w:t xml:space="preserve"> $125 per </w:t>
            </w:r>
            <w:r w:rsidR="00546BBE">
              <w:t>month, including</w:t>
            </w:r>
            <w:r w:rsidR="00227A3D">
              <w:t xml:space="preserve"> clubhouse/amenities</w:t>
            </w:r>
            <w:r w:rsidR="00546BBE">
              <w:t xml:space="preserve"> privileges,</w:t>
            </w:r>
            <w:r>
              <w:t xml:space="preserve"> pl</w:t>
            </w:r>
            <w:r w:rsidR="004357E1">
              <w:t>us greens fees: $20 weekdays, $30 weekends/holidays; cart fees/trail fees apply</w:t>
            </w:r>
          </w:p>
          <w:p w14:paraId="5D820E93" w14:textId="4D11A8DE" w:rsidR="004357E1" w:rsidRDefault="004357E1" w:rsidP="00D8336B">
            <w:pPr>
              <w:pStyle w:val="ListParagraph"/>
              <w:numPr>
                <w:ilvl w:val="0"/>
                <w:numId w:val="4"/>
              </w:numPr>
              <w:spacing w:after="239" w:line="277" w:lineRule="auto"/>
              <w:ind w:right="883"/>
            </w:pPr>
            <w:r>
              <w:rPr>
                <w:b/>
                <w:bCs/>
              </w:rPr>
              <w:t>Clubhouse Membership:</w:t>
            </w:r>
            <w:r>
              <w:t xml:space="preserve"> $60 per month</w:t>
            </w:r>
            <w:r w:rsidR="00546BBE">
              <w:t>, includes access to dining facilities, bar, pickleball, events, and other amenities as they are added.</w:t>
            </w:r>
          </w:p>
          <w:p w14:paraId="6DF93B49" w14:textId="0779CAD7" w:rsidR="005E4F77" w:rsidRDefault="00F75744">
            <w:r>
              <w:rPr>
                <w:rFonts w:ascii="Arial" w:eastAsia="Arial" w:hAnsi="Arial" w:cs="Arial"/>
              </w:rPr>
              <w:t xml:space="preserve">All memberships include family access for a spouse and children up to age 21 living at home or attending </w:t>
            </w:r>
            <w:r w:rsidR="00F16D95">
              <w:rPr>
                <w:rFonts w:ascii="Arial" w:eastAsia="Arial" w:hAnsi="Arial" w:cs="Arial"/>
              </w:rPr>
              <w:t>school full-time</w:t>
            </w:r>
            <w:r>
              <w:rPr>
                <w:rFonts w:ascii="Arial" w:eastAsia="Arial" w:hAnsi="Arial" w:cs="Arial"/>
              </w:rPr>
              <w:t xml:space="preserve">l. </w:t>
            </w:r>
          </w:p>
        </w:tc>
      </w:tr>
    </w:tbl>
    <w:p w14:paraId="5F658631" w14:textId="77777777" w:rsidR="005E4F77" w:rsidRDefault="005E4F77">
      <w:pPr>
        <w:spacing w:after="0"/>
        <w:ind w:left="-1440" w:right="10800"/>
      </w:pPr>
    </w:p>
    <w:tbl>
      <w:tblPr>
        <w:tblStyle w:val="TableGrid"/>
        <w:tblW w:w="11161" w:type="dxa"/>
        <w:tblInd w:w="-900" w:type="dxa"/>
        <w:tblCellMar>
          <w:top w:w="947" w:type="dxa"/>
          <w:left w:w="900" w:type="dxa"/>
          <w:right w:w="115" w:type="dxa"/>
        </w:tblCellMar>
        <w:tblLook w:val="04A0" w:firstRow="1" w:lastRow="0" w:firstColumn="1" w:lastColumn="0" w:noHBand="0" w:noVBand="1"/>
      </w:tblPr>
      <w:tblGrid>
        <w:gridCol w:w="11161"/>
      </w:tblGrid>
      <w:tr w:rsidR="005E4F77" w14:paraId="368F4BD9" w14:textId="77777777">
        <w:trPr>
          <w:trHeight w:val="14761"/>
        </w:trPr>
        <w:tc>
          <w:tcPr>
            <w:tcW w:w="11161" w:type="dxa"/>
            <w:tcBorders>
              <w:top w:val="single" w:sz="12" w:space="0" w:color="000000"/>
              <w:left w:val="single" w:sz="24" w:space="0" w:color="606060"/>
              <w:bottom w:val="single" w:sz="12" w:space="0" w:color="000000"/>
              <w:right w:val="single" w:sz="24" w:space="0" w:color="606060"/>
            </w:tcBorders>
          </w:tcPr>
          <w:p w14:paraId="54D9FB70" w14:textId="77777777" w:rsidR="005E4F77" w:rsidRDefault="00F75744">
            <w:pPr>
              <w:spacing w:after="258"/>
            </w:pPr>
            <w:r>
              <w:rPr>
                <w:rFonts w:ascii="Arial" w:eastAsia="Arial" w:hAnsi="Arial" w:cs="Arial"/>
                <w:b/>
              </w:rPr>
              <w:lastRenderedPageBreak/>
              <w:t xml:space="preserve">What matters most is what this gives you. </w:t>
            </w:r>
          </w:p>
          <w:p w14:paraId="498FD845" w14:textId="77777777" w:rsidR="005E4F77" w:rsidRDefault="00F75744">
            <w:pPr>
              <w:numPr>
                <w:ilvl w:val="0"/>
                <w:numId w:val="2"/>
              </w:numPr>
              <w:spacing w:after="19"/>
              <w:ind w:hanging="360"/>
            </w:pPr>
            <w:r>
              <w:rPr>
                <w:rFonts w:ascii="Arial" w:eastAsia="Arial" w:hAnsi="Arial" w:cs="Arial"/>
              </w:rPr>
              <w:t xml:space="preserve">A place you can play without planning a week ahead. </w:t>
            </w:r>
          </w:p>
          <w:p w14:paraId="2E68AE14" w14:textId="77777777" w:rsidR="005E4F77" w:rsidRDefault="00F75744">
            <w:pPr>
              <w:numPr>
                <w:ilvl w:val="0"/>
                <w:numId w:val="2"/>
              </w:numPr>
              <w:spacing w:after="18"/>
              <w:ind w:hanging="360"/>
            </w:pPr>
            <w:r>
              <w:rPr>
                <w:rFonts w:ascii="Arial" w:eastAsia="Arial" w:hAnsi="Arial" w:cs="Arial"/>
              </w:rPr>
              <w:t xml:space="preserve">A course that’s in good shape when you show up. </w:t>
            </w:r>
          </w:p>
          <w:p w14:paraId="00EAF509" w14:textId="77777777" w:rsidR="005E4F77" w:rsidRDefault="00F75744">
            <w:pPr>
              <w:numPr>
                <w:ilvl w:val="0"/>
                <w:numId w:val="2"/>
              </w:numPr>
              <w:spacing w:after="259"/>
              <w:ind w:hanging="360"/>
            </w:pPr>
            <w:r>
              <w:rPr>
                <w:rFonts w:ascii="Arial" w:eastAsia="Arial" w:hAnsi="Arial" w:cs="Arial"/>
              </w:rPr>
              <w:t xml:space="preserve">A club close to home that the entire family can enjoy </w:t>
            </w:r>
          </w:p>
          <w:p w14:paraId="50C6FD7C" w14:textId="77777777" w:rsidR="005E4F77" w:rsidRDefault="00F75744">
            <w:pPr>
              <w:spacing w:after="239" w:line="277" w:lineRule="auto"/>
              <w:ind w:right="658"/>
            </w:pPr>
            <w:r>
              <w:rPr>
                <w:rFonts w:ascii="Arial" w:eastAsia="Arial" w:hAnsi="Arial" w:cs="Arial"/>
              </w:rPr>
              <w:t xml:space="preserve">Once we reach our founding membership target, the purchase will be finalized and restoration will begin. If we don’t reach that target, the project will not move forward, and all deposits will be returned. </w:t>
            </w:r>
          </w:p>
          <w:p w14:paraId="7CF7661F" w14:textId="77777777" w:rsidR="005E4F77" w:rsidRDefault="00F75744">
            <w:pPr>
              <w:spacing w:after="239" w:line="277" w:lineRule="auto"/>
              <w:ind w:right="387"/>
            </w:pPr>
            <w:r>
              <w:rPr>
                <w:rFonts w:ascii="Arial" w:eastAsia="Arial" w:hAnsi="Arial" w:cs="Arial"/>
              </w:rPr>
              <w:t xml:space="preserve">A lot of people in Beaufort would join a private club if it made sense. This is designed to be that club. If it feels like a fit, I’d encourage you to reserve a founding membership while they’re still available. We’d be proud to have you as part of it. </w:t>
            </w:r>
          </w:p>
          <w:p w14:paraId="3A15A408" w14:textId="77777777" w:rsidR="005E4F77" w:rsidRDefault="00F75744">
            <w:pPr>
              <w:spacing w:after="259"/>
            </w:pPr>
            <w:r>
              <w:rPr>
                <w:rFonts w:ascii="Arial" w:eastAsia="Arial" w:hAnsi="Arial" w:cs="Arial"/>
              </w:rPr>
              <w:t xml:space="preserve">For more information, you may visit our “website in progress” at </w:t>
            </w:r>
            <w:hyperlink r:id="rId5">
              <w:r>
                <w:rPr>
                  <w:rFonts w:ascii="Arial" w:eastAsia="Arial" w:hAnsi="Arial" w:cs="Arial"/>
                  <w:color w:val="0000FF"/>
                  <w:u w:val="single" w:color="0000FF"/>
                </w:rPr>
                <w:t>www.thelinksofladysisland.com</w:t>
              </w:r>
            </w:hyperlink>
            <w:hyperlink r:id="rId6">
              <w:r>
                <w:rPr>
                  <w:rFonts w:ascii="Arial" w:eastAsia="Arial" w:hAnsi="Arial" w:cs="Arial"/>
                </w:rPr>
                <w:t xml:space="preserve"> </w:t>
              </w:r>
            </w:hyperlink>
          </w:p>
          <w:p w14:paraId="6B42889E" w14:textId="77777777" w:rsidR="005E4F77" w:rsidRDefault="00F75744">
            <w:pPr>
              <w:spacing w:after="258"/>
            </w:pPr>
            <w:r>
              <w:rPr>
                <w:rFonts w:ascii="Arial" w:eastAsia="Arial" w:hAnsi="Arial" w:cs="Arial"/>
              </w:rPr>
              <w:t xml:space="preserve">Email: </w:t>
            </w:r>
            <w:r>
              <w:rPr>
                <w:rFonts w:ascii="Arial" w:eastAsia="Arial" w:hAnsi="Arial" w:cs="Arial"/>
                <w:color w:val="0000FF"/>
                <w:u w:val="single" w:color="0000FF"/>
              </w:rPr>
              <w:t>info@thelinksofladysisland.com</w:t>
            </w:r>
            <w:r>
              <w:rPr>
                <w:rFonts w:ascii="Arial" w:eastAsia="Arial" w:hAnsi="Arial" w:cs="Arial"/>
              </w:rPr>
              <w:t xml:space="preserve"> </w:t>
            </w:r>
          </w:p>
          <w:p w14:paraId="727FFAB3" w14:textId="77777777" w:rsidR="005E4F77" w:rsidRDefault="00F75744">
            <w:pPr>
              <w:spacing w:after="259"/>
            </w:pPr>
            <w:r>
              <w:rPr>
                <w:rFonts w:ascii="Arial" w:eastAsia="Arial" w:hAnsi="Arial" w:cs="Arial"/>
              </w:rPr>
              <w:t xml:space="preserve">Call: 843-536-5326 </w:t>
            </w:r>
          </w:p>
          <w:p w14:paraId="32C1950C" w14:textId="77777777" w:rsidR="005E4F77" w:rsidRDefault="00F75744">
            <w:pPr>
              <w:spacing w:after="18"/>
            </w:pPr>
            <w:r>
              <w:rPr>
                <w:rFonts w:ascii="Arial" w:eastAsia="Arial" w:hAnsi="Arial" w:cs="Arial"/>
              </w:rPr>
              <w:t xml:space="preserve">Sincerely, </w:t>
            </w:r>
          </w:p>
          <w:p w14:paraId="477FB61D" w14:textId="77777777" w:rsidR="005E4F77" w:rsidRDefault="00F75744">
            <w:pPr>
              <w:spacing w:after="259"/>
            </w:pPr>
            <w:r>
              <w:rPr>
                <w:rFonts w:ascii="Arial" w:eastAsia="Arial" w:hAnsi="Arial" w:cs="Arial"/>
                <w:b/>
              </w:rPr>
              <w:t xml:space="preserve">Rocky Roquemore </w:t>
            </w:r>
          </w:p>
          <w:p w14:paraId="097A5EB0" w14:textId="77777777" w:rsidR="005E4F77" w:rsidRDefault="00F75744">
            <w:r>
              <w:rPr>
                <w:rFonts w:ascii="Arial" w:eastAsia="Arial" w:hAnsi="Arial" w:cs="Arial"/>
              </w:rPr>
              <w:t xml:space="preserve"> </w:t>
            </w:r>
          </w:p>
        </w:tc>
      </w:tr>
    </w:tbl>
    <w:p w14:paraId="325D895E" w14:textId="77777777" w:rsidR="00F75744" w:rsidRDefault="00F75744"/>
    <w:sectPr w:rsidR="00F75744">
      <w:pgSz w:w="12240" w:h="15840"/>
      <w:pgMar w:top="540" w:right="1440" w:bottom="53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5B82"/>
    <w:multiLevelType w:val="hybridMultilevel"/>
    <w:tmpl w:val="C226D4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EA4620A"/>
    <w:multiLevelType w:val="hybridMultilevel"/>
    <w:tmpl w:val="CAE2BA3A"/>
    <w:lvl w:ilvl="0" w:tplc="E650243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DEF4A4">
      <w:start w:val="1"/>
      <w:numFmt w:val="bullet"/>
      <w:lvlText w:val="o"/>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8A78B0">
      <w:start w:val="1"/>
      <w:numFmt w:val="bullet"/>
      <w:lvlText w:val="▪"/>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F8E330">
      <w:start w:val="1"/>
      <w:numFmt w:val="bullet"/>
      <w:lvlText w:val="•"/>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0C1370">
      <w:start w:val="1"/>
      <w:numFmt w:val="bullet"/>
      <w:lvlText w:val="o"/>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DF0D266">
      <w:start w:val="1"/>
      <w:numFmt w:val="bullet"/>
      <w:lvlText w:val="▪"/>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B8A462">
      <w:start w:val="1"/>
      <w:numFmt w:val="bullet"/>
      <w:lvlText w:val="•"/>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86B218">
      <w:start w:val="1"/>
      <w:numFmt w:val="bullet"/>
      <w:lvlText w:val="o"/>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D0FB9C">
      <w:start w:val="1"/>
      <w:numFmt w:val="bullet"/>
      <w:lvlText w:val="▪"/>
      <w:lvlJc w:val="left"/>
      <w:pPr>
        <w:ind w:left="7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D3C5BCF"/>
    <w:multiLevelType w:val="hybridMultilevel"/>
    <w:tmpl w:val="C75C9FD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 w15:restartNumberingAfterBreak="0">
    <w:nsid w:val="71912528"/>
    <w:multiLevelType w:val="hybridMultilevel"/>
    <w:tmpl w:val="5266A5EC"/>
    <w:lvl w:ilvl="0" w:tplc="CBC6E7E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DAE7F4">
      <w:start w:val="1"/>
      <w:numFmt w:val="bullet"/>
      <w:lvlText w:val="o"/>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6CC506">
      <w:start w:val="1"/>
      <w:numFmt w:val="bullet"/>
      <w:lvlText w:val="▪"/>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A688C34">
      <w:start w:val="1"/>
      <w:numFmt w:val="bullet"/>
      <w:lvlText w:val="•"/>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AEFA70">
      <w:start w:val="1"/>
      <w:numFmt w:val="bullet"/>
      <w:lvlText w:val="o"/>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12B438">
      <w:start w:val="1"/>
      <w:numFmt w:val="bullet"/>
      <w:lvlText w:val="▪"/>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B2B476">
      <w:start w:val="1"/>
      <w:numFmt w:val="bullet"/>
      <w:lvlText w:val="•"/>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A4E960">
      <w:start w:val="1"/>
      <w:numFmt w:val="bullet"/>
      <w:lvlText w:val="o"/>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BEDC7A">
      <w:start w:val="1"/>
      <w:numFmt w:val="bullet"/>
      <w:lvlText w:val="▪"/>
      <w:lvlJc w:val="left"/>
      <w:pPr>
        <w:ind w:left="7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375276778">
    <w:abstractNumId w:val="1"/>
  </w:num>
  <w:num w:numId="2" w16cid:durableId="39791592">
    <w:abstractNumId w:val="3"/>
  </w:num>
  <w:num w:numId="3" w16cid:durableId="1717968337">
    <w:abstractNumId w:val="0"/>
  </w:num>
  <w:num w:numId="4" w16cid:durableId="293827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F77"/>
    <w:rsid w:val="00145D09"/>
    <w:rsid w:val="00227A3D"/>
    <w:rsid w:val="00240609"/>
    <w:rsid w:val="004357E1"/>
    <w:rsid w:val="004567D9"/>
    <w:rsid w:val="00546BBE"/>
    <w:rsid w:val="005E4F77"/>
    <w:rsid w:val="006D46C1"/>
    <w:rsid w:val="00751135"/>
    <w:rsid w:val="007E5916"/>
    <w:rsid w:val="0095193E"/>
    <w:rsid w:val="00A70F8A"/>
    <w:rsid w:val="00B72AFF"/>
    <w:rsid w:val="00D55B29"/>
    <w:rsid w:val="00D8336B"/>
    <w:rsid w:val="00EC2C22"/>
    <w:rsid w:val="00F16D95"/>
    <w:rsid w:val="00F75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E3F20"/>
  <w15:docId w15:val="{03288EEB-BF29-48DA-82FE-E65EB6A3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E59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linksofladysisland.com/" TargetMode="External"/><Relationship Id="rId5" Type="http://schemas.openxmlformats.org/officeDocument/2006/relationships/hyperlink" Target="http://www.thelinksofladysislan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614</Words>
  <Characters>3504</Characters>
  <Application>Microsoft Office Word</Application>
  <DocSecurity>0</DocSecurity>
  <Lines>29</Lines>
  <Paragraphs>8</Paragraphs>
  <ScaleCrop>false</ScaleCrop>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McGahan</dc:creator>
  <cp:keywords/>
  <cp:lastModifiedBy>Colleen McGahan</cp:lastModifiedBy>
  <cp:revision>15</cp:revision>
  <dcterms:created xsi:type="dcterms:W3CDTF">2026-05-30T04:31:00Z</dcterms:created>
  <dcterms:modified xsi:type="dcterms:W3CDTF">2026-06-04T16:18:00Z</dcterms:modified>
</cp:coreProperties>
</file>